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9C" w:rsidRDefault="0025276D" w:rsidP="00397062">
      <w:pPr>
        <w:pStyle w:val="Heading1"/>
        <w:ind w:left="450"/>
        <w:rPr>
          <w:lang w:val="en-CA"/>
        </w:rPr>
      </w:pPr>
      <w:bookmarkStart w:id="0" w:name="_GoBack"/>
      <w:bookmarkEnd w:id="0"/>
      <w:r w:rsidRPr="0025276D">
        <w:rPr>
          <w:lang w:val="en-CA"/>
        </w:rPr>
        <w:t>BOARD OF DIRECTORS</w:t>
      </w:r>
      <w:bookmarkStart w:id="1" w:name="_Toc139907740"/>
    </w:p>
    <w:p w:rsidR="00397062" w:rsidRDefault="0025276D" w:rsidP="00397062">
      <w:pPr>
        <w:pStyle w:val="Heading2"/>
        <w:rPr>
          <w:lang w:val="en-CA"/>
        </w:rPr>
      </w:pPr>
      <w:r w:rsidRPr="0025276D">
        <w:rPr>
          <w:lang w:val="en-CA"/>
        </w:rPr>
        <w:t>Policy Type:  Board Structure and Responsibilities</w:t>
      </w:r>
      <w:bookmarkStart w:id="2" w:name="_Toc139907741"/>
      <w:bookmarkEnd w:id="1"/>
    </w:p>
    <w:p w:rsidR="00397062" w:rsidRDefault="0025276D" w:rsidP="00397062">
      <w:pPr>
        <w:pStyle w:val="Heading2"/>
        <w:rPr>
          <w:lang w:val="en-CA"/>
        </w:rPr>
      </w:pPr>
      <w:r w:rsidRPr="0025276D">
        <w:rPr>
          <w:lang w:val="en-CA"/>
        </w:rPr>
        <w:t xml:space="preserve">Policy Title:  </w:t>
      </w:r>
      <w:bookmarkEnd w:id="2"/>
      <w:r w:rsidR="00AE04CB">
        <w:rPr>
          <w:lang w:val="en-CA"/>
        </w:rPr>
        <w:t>Oath of Office &amp; Confidentiality</w:t>
      </w:r>
    </w:p>
    <w:p w:rsidR="00397062" w:rsidRDefault="00397062" w:rsidP="00397062">
      <w:pPr>
        <w:spacing w:after="0" w:line="240" w:lineRule="atLeast"/>
        <w:rPr>
          <w:lang w:val="en-CA"/>
        </w:rPr>
      </w:pPr>
    </w:p>
    <w:p w:rsidR="0025276D" w:rsidRPr="00AE04CB" w:rsidRDefault="00AE04CB" w:rsidP="003B649C">
      <w:pPr>
        <w:spacing w:after="0" w:line="240" w:lineRule="auto"/>
        <w:rPr>
          <w:sz w:val="24"/>
          <w:szCs w:val="24"/>
          <w:lang w:val="en-CA"/>
        </w:rPr>
      </w:pPr>
      <w:r w:rsidRPr="00AE04CB">
        <w:rPr>
          <w:sz w:val="24"/>
          <w:szCs w:val="24"/>
        </w:rPr>
        <w:t xml:space="preserve">The YWCA Niagara Region is committed to protecting the right to privacy of the employees, volunteers, donors and individuals we serve. Directors as a condition of their membership to the Board of Directors are expected to maintain the integrity of their position as outlined in </w:t>
      </w:r>
      <w:r w:rsidR="004D48A5">
        <w:rPr>
          <w:sz w:val="24"/>
          <w:szCs w:val="24"/>
        </w:rPr>
        <w:t xml:space="preserve">the </w:t>
      </w:r>
      <w:r w:rsidRPr="00AE04CB">
        <w:rPr>
          <w:sz w:val="24"/>
          <w:szCs w:val="24"/>
        </w:rPr>
        <w:t>Oath of Office and Confidentiality Agreement.</w:t>
      </w:r>
    </w:p>
    <w:p w:rsidR="002823E5" w:rsidRDefault="002823E5" w:rsidP="00AE04CB">
      <w:pPr>
        <w:spacing w:after="0" w:line="240" w:lineRule="atLeast"/>
        <w:rPr>
          <w:sz w:val="24"/>
          <w:szCs w:val="24"/>
        </w:rPr>
      </w:pPr>
    </w:p>
    <w:p w:rsidR="00AE04CB" w:rsidRPr="00AE04CB" w:rsidRDefault="00AE04CB" w:rsidP="00AE04CB">
      <w:pPr>
        <w:spacing w:after="0" w:line="240" w:lineRule="atLeast"/>
        <w:jc w:val="center"/>
        <w:rPr>
          <w:b/>
        </w:rPr>
      </w:pPr>
      <w:r w:rsidRPr="00AE04CB">
        <w:rPr>
          <w:b/>
        </w:rPr>
        <w:t>OATH OF OFFICE AND CONFIDENTIALITY AGREEMENT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>I, __________________________________________________________________________________________________, a Director of the YWCA Niagara Region, declare that, in carrying out my duties and responsibilities as a Director, I will: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>1. Understand and exercise the powers of my position and fulfill my responsibilities in good faith and in the best interest of the Organization.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>2. Exercise my responsibilities, at all times, with due diligence and in a reasonable and prudent manner.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>3. Respect and uphold the Organization’s By-laws, Policies and collective decisions of the Board and best interest of the YWCA over my personal interests.</w:t>
      </w:r>
    </w:p>
    <w:p w:rsidR="00AE04CB" w:rsidRDefault="00AE04CB" w:rsidP="00AE04CB">
      <w:pPr>
        <w:spacing w:after="0" w:line="240" w:lineRule="atLeast"/>
      </w:pPr>
    </w:p>
    <w:p w:rsidR="00AE04CB" w:rsidRPr="00AE04CB" w:rsidRDefault="00AE04CB" w:rsidP="00AE04CB">
      <w:pPr>
        <w:spacing w:after="0" w:line="240" w:lineRule="atLeast"/>
        <w:rPr>
          <w:i/>
        </w:rPr>
      </w:pPr>
      <w:r>
        <w:t xml:space="preserve">4. Keep confidential all information regarding clients, personnel and any other matters of the Organization. This Confidentiality Agreement will be signed upon election to the Board of Directors. </w:t>
      </w:r>
      <w:r w:rsidRPr="00AE04CB">
        <w:rPr>
          <w:i/>
        </w:rPr>
        <w:t>This duty of confidentiality continues indefinitely after I am no longer a Director on the Board.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 xml:space="preserve">5. Conduct myself in a spirit of cooperation with other Directors and Staff to help foster the goals of the Organization. 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>6. Declare immediately any perceived or actual conflict of interest that may come to my attention.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  <w:r>
        <w:t>7. Resign any position immediately as a Director in the event that I, or the Board, have concluded that I have breached my ‘Oath of Office’.</w:t>
      </w:r>
    </w:p>
    <w:p w:rsidR="00AE04CB" w:rsidRDefault="00AE04CB" w:rsidP="00AE04CB">
      <w:pPr>
        <w:spacing w:after="0" w:line="240" w:lineRule="atLeast"/>
      </w:pPr>
    </w:p>
    <w:p w:rsidR="00AE04CB" w:rsidRDefault="00AE04CB" w:rsidP="00AE04CB">
      <w:pPr>
        <w:spacing w:after="0" w:line="240" w:lineRule="atLeast"/>
      </w:pPr>
    </w:p>
    <w:p w:rsidR="002823E5" w:rsidRPr="002823E5" w:rsidRDefault="00AE04CB" w:rsidP="00AE04CB">
      <w:pPr>
        <w:spacing w:after="0" w:line="240" w:lineRule="atLeast"/>
        <w:rPr>
          <w:sz w:val="24"/>
          <w:szCs w:val="24"/>
        </w:rPr>
      </w:pPr>
      <w:r>
        <w:t>Signature ____________________________________________________________________________________________________________________ Date _________________________________________________</w:t>
      </w:r>
    </w:p>
    <w:p w:rsidR="00AE04CB" w:rsidRDefault="00AE04CB" w:rsidP="002823E5">
      <w:pPr>
        <w:jc w:val="right"/>
        <w:rPr>
          <w:i/>
          <w:iCs/>
          <w:sz w:val="24"/>
          <w:szCs w:val="24"/>
          <w:lang w:val="en-CA"/>
        </w:rPr>
      </w:pPr>
    </w:p>
    <w:p w:rsidR="002823E5" w:rsidRPr="002823E5" w:rsidRDefault="002823E5" w:rsidP="002823E5">
      <w:pPr>
        <w:jc w:val="right"/>
        <w:rPr>
          <w:sz w:val="24"/>
          <w:szCs w:val="24"/>
        </w:rPr>
      </w:pPr>
      <w:r w:rsidRPr="002823E5">
        <w:rPr>
          <w:i/>
          <w:iCs/>
          <w:sz w:val="24"/>
          <w:szCs w:val="24"/>
          <w:lang w:val="en-CA"/>
        </w:rPr>
        <w:t xml:space="preserve">Taken from the YWCA Niagara Region Policies and Procedures- updated </w:t>
      </w:r>
      <w:r>
        <w:rPr>
          <w:i/>
          <w:iCs/>
          <w:sz w:val="24"/>
          <w:szCs w:val="24"/>
          <w:lang w:val="en-CA"/>
        </w:rPr>
        <w:t xml:space="preserve">December </w:t>
      </w:r>
      <w:r w:rsidRPr="002823E5">
        <w:rPr>
          <w:i/>
          <w:iCs/>
          <w:sz w:val="24"/>
          <w:szCs w:val="24"/>
          <w:lang w:val="en-CA"/>
        </w:rPr>
        <w:t>2018</w:t>
      </w:r>
    </w:p>
    <w:sectPr w:rsidR="002823E5" w:rsidRPr="002823E5" w:rsidSect="00397062">
      <w:headerReference w:type="default" r:id="rId8"/>
      <w:footerReference w:type="default" r:id="rId9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C8" w:rsidRDefault="00D97BC8" w:rsidP="00B90635">
      <w:r>
        <w:separator/>
      </w:r>
    </w:p>
  </w:endnote>
  <w:endnote w:type="continuationSeparator" w:id="0">
    <w:p w:rsidR="00D97BC8" w:rsidRDefault="00D97BC8" w:rsidP="00B9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F" w:rsidRPr="0034585F" w:rsidRDefault="0034585F" w:rsidP="00B9063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1D295C9C" wp14:editId="56D27CB3">
          <wp:simplePos x="0" y="0"/>
          <wp:positionH relativeFrom="column">
            <wp:posOffset>-914400</wp:posOffset>
          </wp:positionH>
          <wp:positionV relativeFrom="paragraph">
            <wp:posOffset>10795</wp:posOffset>
          </wp:positionV>
          <wp:extent cx="7813675" cy="45085"/>
          <wp:effectExtent l="0" t="0" r="0" b="0"/>
          <wp:wrapTight wrapText="bothSides">
            <wp:wrapPolygon edited="0">
              <wp:start x="0" y="0"/>
              <wp:lineTo x="0" y="9127"/>
              <wp:lineTo x="21539" y="9127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67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85F" w:rsidRPr="00B90635" w:rsidRDefault="0034585F" w:rsidP="00B90635">
    <w:pPr>
      <w:pStyle w:val="Footer"/>
      <w:jc w:val="center"/>
      <w:rPr>
        <w:sz w:val="20"/>
        <w:szCs w:val="20"/>
      </w:rPr>
    </w:pPr>
    <w:r w:rsidRPr="00B90635">
      <w:rPr>
        <w:b/>
        <w:sz w:val="20"/>
        <w:szCs w:val="20"/>
      </w:rPr>
      <w:t xml:space="preserve">www.ywcaniagararegion.ca </w:t>
    </w:r>
    <w:r w:rsidRPr="00B90635">
      <w:rPr>
        <w:sz w:val="20"/>
        <w:szCs w:val="20"/>
      </w:rPr>
      <w:t>| t</w:t>
    </w:r>
    <w:proofErr w:type="gramStart"/>
    <w:r w:rsidRPr="00B90635">
      <w:rPr>
        <w:sz w:val="20"/>
        <w:szCs w:val="20"/>
      </w:rPr>
      <w:t>:905</w:t>
    </w:r>
    <w:proofErr w:type="gramEnd"/>
    <w:r w:rsidRPr="00B90635">
      <w:rPr>
        <w:sz w:val="20"/>
        <w:szCs w:val="20"/>
      </w:rPr>
      <w:t>-988-3528 | f:905-988-3739</w:t>
    </w:r>
  </w:p>
  <w:p w:rsidR="0034585F" w:rsidRPr="00B90635" w:rsidRDefault="0034585F" w:rsidP="00B90635">
    <w:pPr>
      <w:pStyle w:val="Footer"/>
      <w:jc w:val="center"/>
      <w:rPr>
        <w:sz w:val="20"/>
        <w:szCs w:val="20"/>
      </w:rPr>
    </w:pPr>
    <w:r w:rsidRPr="00B90635">
      <w:rPr>
        <w:sz w:val="20"/>
        <w:szCs w:val="20"/>
      </w:rPr>
      <w:t xml:space="preserve">183 King Street, St. Catharines, </w:t>
    </w:r>
    <w:proofErr w:type="gramStart"/>
    <w:r w:rsidRPr="00B90635">
      <w:rPr>
        <w:sz w:val="20"/>
        <w:szCs w:val="20"/>
      </w:rPr>
      <w:t>ON  L2R</w:t>
    </w:r>
    <w:proofErr w:type="gramEnd"/>
    <w:r w:rsidRPr="00B90635">
      <w:rPr>
        <w:sz w:val="20"/>
        <w:szCs w:val="20"/>
      </w:rPr>
      <w:t xml:space="preserve"> 3J5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C8" w:rsidRDefault="00D97BC8" w:rsidP="00B90635">
      <w:r>
        <w:separator/>
      </w:r>
    </w:p>
  </w:footnote>
  <w:footnote w:type="continuationSeparator" w:id="0">
    <w:p w:rsidR="00D97BC8" w:rsidRDefault="00D97BC8" w:rsidP="00B9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AB" w:rsidRDefault="0034585F" w:rsidP="00B90635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59FFA21" wp14:editId="654B82ED">
          <wp:extent cx="1335673" cy="1013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9 - YW Logo -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73" cy="101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85F" w:rsidRDefault="0034585F" w:rsidP="00B9063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2267D93" wp14:editId="49AC77F3">
          <wp:simplePos x="0" y="0"/>
          <wp:positionH relativeFrom="column">
            <wp:posOffset>-914400</wp:posOffset>
          </wp:positionH>
          <wp:positionV relativeFrom="paragraph">
            <wp:posOffset>22225</wp:posOffset>
          </wp:positionV>
          <wp:extent cx="8321040" cy="45348"/>
          <wp:effectExtent l="0" t="0" r="0" b="0"/>
          <wp:wrapTight wrapText="bothSides">
            <wp:wrapPolygon edited="0">
              <wp:start x="0" y="0"/>
              <wp:lineTo x="0" y="9127"/>
              <wp:lineTo x="21412" y="9127"/>
              <wp:lineTo x="214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1040" cy="4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4BA"/>
    <w:multiLevelType w:val="hybridMultilevel"/>
    <w:tmpl w:val="C0EE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463"/>
    <w:multiLevelType w:val="hybridMultilevel"/>
    <w:tmpl w:val="37842346"/>
    <w:lvl w:ilvl="0" w:tplc="1A0A5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7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EA9"/>
    <w:multiLevelType w:val="hybridMultilevel"/>
    <w:tmpl w:val="B59A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DEC"/>
    <w:multiLevelType w:val="hybridMultilevel"/>
    <w:tmpl w:val="155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61"/>
    <w:multiLevelType w:val="hybridMultilevel"/>
    <w:tmpl w:val="BE86CD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283886"/>
    <w:multiLevelType w:val="hybridMultilevel"/>
    <w:tmpl w:val="D860709A"/>
    <w:lvl w:ilvl="0" w:tplc="3334C30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BD3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6CC"/>
    <w:multiLevelType w:val="hybridMultilevel"/>
    <w:tmpl w:val="6A50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309A"/>
    <w:multiLevelType w:val="hybridMultilevel"/>
    <w:tmpl w:val="A17E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04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37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6624"/>
    <w:multiLevelType w:val="hybridMultilevel"/>
    <w:tmpl w:val="75D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A4183"/>
    <w:multiLevelType w:val="hybridMultilevel"/>
    <w:tmpl w:val="FBC66AEC"/>
    <w:lvl w:ilvl="0" w:tplc="1BDAC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9D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219D"/>
    <w:multiLevelType w:val="hybridMultilevel"/>
    <w:tmpl w:val="92A0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804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BD34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7F05"/>
    <w:multiLevelType w:val="hybridMultilevel"/>
    <w:tmpl w:val="784EA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2B65C6"/>
    <w:multiLevelType w:val="hybridMultilevel"/>
    <w:tmpl w:val="6BC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6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BD34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C6BA1"/>
    <w:multiLevelType w:val="hybridMultilevel"/>
    <w:tmpl w:val="0B74D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D069C"/>
    <w:multiLevelType w:val="multilevel"/>
    <w:tmpl w:val="5AEC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2"/>
    <w:rsid w:val="00021C5B"/>
    <w:rsid w:val="00044B06"/>
    <w:rsid w:val="00052E5A"/>
    <w:rsid w:val="00056EAE"/>
    <w:rsid w:val="0013472C"/>
    <w:rsid w:val="001478D4"/>
    <w:rsid w:val="0025276D"/>
    <w:rsid w:val="00260D62"/>
    <w:rsid w:val="002823E5"/>
    <w:rsid w:val="0029666C"/>
    <w:rsid w:val="0034585F"/>
    <w:rsid w:val="00372DC1"/>
    <w:rsid w:val="00397062"/>
    <w:rsid w:val="003B649C"/>
    <w:rsid w:val="003D7B67"/>
    <w:rsid w:val="003F6264"/>
    <w:rsid w:val="004D48A5"/>
    <w:rsid w:val="005475DC"/>
    <w:rsid w:val="005F63E2"/>
    <w:rsid w:val="0060258F"/>
    <w:rsid w:val="0069417C"/>
    <w:rsid w:val="006B45CC"/>
    <w:rsid w:val="0079578B"/>
    <w:rsid w:val="00800712"/>
    <w:rsid w:val="008D5B03"/>
    <w:rsid w:val="009549A1"/>
    <w:rsid w:val="00967764"/>
    <w:rsid w:val="00AE04CB"/>
    <w:rsid w:val="00B90635"/>
    <w:rsid w:val="00BA2D1A"/>
    <w:rsid w:val="00BC3CEA"/>
    <w:rsid w:val="00C3182E"/>
    <w:rsid w:val="00C77D9E"/>
    <w:rsid w:val="00CC2562"/>
    <w:rsid w:val="00CC7DF2"/>
    <w:rsid w:val="00D04CB1"/>
    <w:rsid w:val="00D7461D"/>
    <w:rsid w:val="00D82726"/>
    <w:rsid w:val="00D97BC8"/>
    <w:rsid w:val="00DA0F35"/>
    <w:rsid w:val="00DE532E"/>
    <w:rsid w:val="00DF27C4"/>
    <w:rsid w:val="00E01F04"/>
    <w:rsid w:val="00E82C29"/>
    <w:rsid w:val="00E94DE8"/>
    <w:rsid w:val="00E94E16"/>
    <w:rsid w:val="00F55FB7"/>
    <w:rsid w:val="00F65FAB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AF374-436F-4D7F-9108-C85231E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35"/>
    <w:pPr>
      <w:spacing w:after="120"/>
    </w:pPr>
    <w:rPr>
      <w:rFonts w:ascii="Neutra Text" w:hAnsi="Neutra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CEA"/>
    <w:pPr>
      <w:spacing w:before="240" w:after="0"/>
      <w:ind w:hanging="450"/>
      <w:outlineLvl w:val="0"/>
    </w:pPr>
    <w:rPr>
      <w:b/>
      <w:color w:val="739DD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FAB"/>
    <w:pPr>
      <w:spacing w:before="120" w:after="0"/>
      <w:outlineLvl w:val="1"/>
    </w:pPr>
    <w:rPr>
      <w:b/>
      <w:color w:val="EE37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318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CEA"/>
    <w:rPr>
      <w:rFonts w:ascii="Neutra Text" w:hAnsi="Neutra Text"/>
      <w:b/>
      <w:color w:val="739DD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5FAB"/>
    <w:rPr>
      <w:rFonts w:ascii="Neutra Text" w:hAnsi="Neutra Text"/>
      <w:b/>
      <w:color w:val="EE378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7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712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bullet">
    <w:name w:val="bullet"/>
    <w:basedOn w:val="ListParagraph"/>
    <w:link w:val="bulletChar"/>
    <w:qFormat/>
    <w:rsid w:val="00F65FAB"/>
    <w:pPr>
      <w:numPr>
        <w:numId w:val="12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49A1"/>
  </w:style>
  <w:style w:type="character" w:customStyle="1" w:styleId="bulletChar">
    <w:name w:val="bullet Char"/>
    <w:basedOn w:val="ListParagraphChar"/>
    <w:link w:val="bullet"/>
    <w:rsid w:val="00F65FAB"/>
    <w:rPr>
      <w:rFonts w:ascii="Neutra Text" w:hAnsi="Neutra Text"/>
    </w:rPr>
  </w:style>
  <w:style w:type="character" w:customStyle="1" w:styleId="HeaderChar">
    <w:name w:val="Header Char"/>
    <w:basedOn w:val="DefaultParagraphFont"/>
    <w:link w:val="Header"/>
    <w:uiPriority w:val="99"/>
    <w:rsid w:val="00F65FAB"/>
    <w:rPr>
      <w:rFonts w:ascii="Neutra Text" w:hAnsi="Neutra Text"/>
    </w:rPr>
  </w:style>
  <w:style w:type="paragraph" w:styleId="Footer">
    <w:name w:val="footer"/>
    <w:basedOn w:val="Normal"/>
    <w:link w:val="FooterChar"/>
    <w:uiPriority w:val="99"/>
    <w:unhideWhenUsed/>
    <w:rsid w:val="00F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AB"/>
    <w:rPr>
      <w:rFonts w:ascii="Neutra Text" w:hAnsi="Neutra Text"/>
    </w:rPr>
  </w:style>
  <w:style w:type="character" w:styleId="Hyperlink">
    <w:name w:val="Hyperlink"/>
    <w:basedOn w:val="DefaultParagraphFont"/>
    <w:uiPriority w:val="99"/>
    <w:unhideWhenUsed/>
    <w:rsid w:val="0034585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746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veenstra\Communications%20&amp;%20Marketing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D01E-3EB7-41E1-9CD7-A6DE914E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Emslie</dc:creator>
  <cp:keywords/>
  <dc:description/>
  <cp:lastModifiedBy>margaret andrewes</cp:lastModifiedBy>
  <cp:revision>2</cp:revision>
  <cp:lastPrinted>2012-10-18T18:44:00Z</cp:lastPrinted>
  <dcterms:created xsi:type="dcterms:W3CDTF">2020-11-30T02:09:00Z</dcterms:created>
  <dcterms:modified xsi:type="dcterms:W3CDTF">2020-11-30T02:09:00Z</dcterms:modified>
</cp:coreProperties>
</file>